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  <w:sectPr>
          <w:pgSz w:h="16838" w:w="11906" w:orient="portrait"/>
          <w:pgMar w:bottom="1134" w:top="1134" w:left="1701" w:right="851" w:header="709" w:footer="709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ТОВ «АРТ-МІЛЛ»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-137157</wp:posOffset>
            </wp:positionH>
            <wp:positionV relativeFrom="paragraph">
              <wp:posOffset>-358138</wp:posOffset>
            </wp:positionV>
            <wp:extent cx="2095500" cy="895350"/>
            <wp:effectExtent b="0" l="0" r="0" t="0"/>
            <wp:wrapSquare wrapText="bothSides" distB="0" distT="0" distL="114300" distR="114300"/>
            <wp:docPr descr="Logo_Art-Mill" id="3" name="image1.jpg"/>
            <a:graphic>
              <a:graphicData uri="http://schemas.openxmlformats.org/drawingml/2006/picture">
                <pic:pic>
                  <pic:nvPicPr>
                    <pic:cNvPr descr="Logo_Art-Mill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895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inherit" w:cs="inherit" w:eastAsia="inherit" w:hAnsi="inherit"/>
          <w:b w:val="1"/>
          <w:color w:val="3b3b3b"/>
          <w:sz w:val="34"/>
          <w:szCs w:val="34"/>
        </w:rPr>
      </w:pPr>
      <w:r w:rsidDel="00000000" w:rsidR="00000000" w:rsidRPr="00000000">
        <w:rPr>
          <w:rFonts w:ascii="inherit" w:cs="inherit" w:eastAsia="inherit" w:hAnsi="inherit"/>
          <w:b w:val="1"/>
          <w:color w:val="3b3b3b"/>
          <w:sz w:val="34"/>
          <w:szCs w:val="34"/>
          <w:rtl w:val="0"/>
        </w:rPr>
        <w:t xml:space="preserve">Вимоги до макетів</w:t>
      </w:r>
    </w:p>
    <w:p w:rsidR="00000000" w:rsidDel="00000000" w:rsidP="00000000" w:rsidRDefault="00000000" w:rsidRPr="00000000" w14:paraId="00000005">
      <w:pPr>
        <w:shd w:fill="fcfcfc" w:val="clear"/>
        <w:spacing w:after="240" w:lineRule="auto"/>
        <w:rPr>
          <w:rFonts w:ascii="inherit" w:cs="inherit" w:eastAsia="inherit" w:hAnsi="inherit"/>
          <w:color w:val="666666"/>
        </w:rPr>
      </w:pPr>
      <w:r w:rsidDel="00000000" w:rsidR="00000000" w:rsidRPr="00000000">
        <w:rPr>
          <w:rFonts w:ascii="inherit" w:cs="inherit" w:eastAsia="inherit" w:hAnsi="inherit"/>
          <w:color w:val="666666"/>
          <w:rtl w:val="0"/>
        </w:rPr>
        <w:t xml:space="preserve">1.Кольоровий режим – «CMYK».</w:t>
      </w:r>
    </w:p>
    <w:p w:rsidR="00000000" w:rsidDel="00000000" w:rsidP="00000000" w:rsidRDefault="00000000" w:rsidRPr="00000000" w14:paraId="00000006">
      <w:pPr>
        <w:shd w:fill="fcfcfc" w:val="clear"/>
        <w:spacing w:after="240" w:before="240" w:lineRule="auto"/>
        <w:rPr>
          <w:rFonts w:ascii="inherit" w:cs="inherit" w:eastAsia="inherit" w:hAnsi="inherit"/>
          <w:color w:val="666666"/>
        </w:rPr>
      </w:pPr>
      <w:r w:rsidDel="00000000" w:rsidR="00000000" w:rsidRPr="00000000">
        <w:rPr>
          <w:rFonts w:ascii="inherit" w:cs="inherit" w:eastAsia="inherit" w:hAnsi="inherit"/>
          <w:color w:val="666666"/>
          <w:rtl w:val="0"/>
        </w:rPr>
        <w:t xml:space="preserve">2.Формат – «tiff»: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hd w:fill="fcfcfc" w:val="clear"/>
        <w:spacing w:after="0" w:lineRule="auto"/>
        <w:ind w:left="360" w:hanging="360"/>
        <w:rPr>
          <w:rFonts w:ascii="inherit" w:cs="inherit" w:eastAsia="inherit" w:hAnsi="inherit"/>
          <w:color w:val="666666"/>
        </w:rPr>
      </w:pPr>
      <w:r w:rsidDel="00000000" w:rsidR="00000000" w:rsidRPr="00000000">
        <w:rPr>
          <w:rFonts w:ascii="inherit" w:cs="inherit" w:eastAsia="inherit" w:hAnsi="inherit"/>
          <w:color w:val="666666"/>
          <w:rtl w:val="0"/>
        </w:rPr>
        <w:t xml:space="preserve">  з LZW стиском;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hd w:fill="fcfcfc" w:val="clear"/>
        <w:spacing w:after="0" w:lineRule="auto"/>
        <w:ind w:left="360" w:hanging="360"/>
        <w:rPr>
          <w:rFonts w:ascii="inherit" w:cs="inherit" w:eastAsia="inherit" w:hAnsi="inherit"/>
          <w:color w:val="666666"/>
        </w:rPr>
      </w:pPr>
      <w:r w:rsidDel="00000000" w:rsidR="00000000" w:rsidRPr="00000000">
        <w:rPr>
          <w:rFonts w:ascii="inherit" w:cs="inherit" w:eastAsia="inherit" w:hAnsi="inherit"/>
          <w:color w:val="666666"/>
          <w:rtl w:val="0"/>
        </w:rPr>
        <w:t xml:space="preserve">   без альфа каналів;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hd w:fill="fcfcfc" w:val="clear"/>
        <w:spacing w:after="0" w:lineRule="auto"/>
        <w:ind w:left="360" w:hanging="360"/>
        <w:rPr>
          <w:rFonts w:ascii="inherit" w:cs="inherit" w:eastAsia="inherit" w:hAnsi="inherit"/>
          <w:color w:val="666666"/>
        </w:rPr>
      </w:pPr>
      <w:r w:rsidDel="00000000" w:rsidR="00000000" w:rsidRPr="00000000">
        <w:rPr>
          <w:rFonts w:ascii="inherit" w:cs="inherit" w:eastAsia="inherit" w:hAnsi="inherit"/>
          <w:color w:val="666666"/>
          <w:rtl w:val="0"/>
        </w:rPr>
        <w:t xml:space="preserve">   без доріг (path).</w:t>
      </w:r>
    </w:p>
    <w:p w:rsidR="00000000" w:rsidDel="00000000" w:rsidP="00000000" w:rsidRDefault="00000000" w:rsidRPr="00000000" w14:paraId="0000000A">
      <w:pPr>
        <w:shd w:fill="fcfcfc" w:val="clear"/>
        <w:spacing w:after="240" w:before="240" w:lineRule="auto"/>
        <w:rPr>
          <w:rFonts w:ascii="inherit" w:cs="inherit" w:eastAsia="inherit" w:hAnsi="inherit"/>
          <w:color w:val="666666"/>
        </w:rPr>
      </w:pPr>
      <w:bookmarkStart w:colFirst="0" w:colLast="0" w:name="_heading=h.f1jraeuu2p3" w:id="0"/>
      <w:bookmarkEnd w:id="0"/>
      <w:r w:rsidDel="00000000" w:rsidR="00000000" w:rsidRPr="00000000">
        <w:rPr>
          <w:rFonts w:ascii="inherit" w:cs="inherit" w:eastAsia="inherit" w:hAnsi="inherit"/>
          <w:color w:val="666666"/>
          <w:rtl w:val="0"/>
        </w:rPr>
        <w:t xml:space="preserve">3.Оригінальний розмір.</w:t>
      </w:r>
    </w:p>
    <w:p w:rsidR="00000000" w:rsidDel="00000000" w:rsidP="00000000" w:rsidRDefault="00000000" w:rsidRPr="00000000" w14:paraId="0000000B">
      <w:pPr>
        <w:shd w:fill="fcfcfc" w:val="clear"/>
        <w:spacing w:after="240" w:before="240" w:lineRule="auto"/>
        <w:rPr>
          <w:rFonts w:ascii="inherit" w:cs="inherit" w:eastAsia="inherit" w:hAnsi="inherit"/>
          <w:color w:val="666666"/>
        </w:rPr>
      </w:pPr>
      <w:bookmarkStart w:colFirst="0" w:colLast="0" w:name="_heading=h.spp5axvrg9w2" w:id="1"/>
      <w:bookmarkEnd w:id="1"/>
      <w:r w:rsidDel="00000000" w:rsidR="00000000" w:rsidRPr="00000000">
        <w:rPr>
          <w:rFonts w:ascii="inherit" w:cs="inherit" w:eastAsia="inherit" w:hAnsi="inherit"/>
          <w:color w:val="666666"/>
          <w:rtl w:val="0"/>
        </w:rPr>
        <w:t xml:space="preserve">4.Злиті шари.</w:t>
      </w:r>
    </w:p>
    <w:p w:rsidR="00000000" w:rsidDel="00000000" w:rsidP="00000000" w:rsidRDefault="00000000" w:rsidRPr="00000000" w14:paraId="0000000C">
      <w:pPr>
        <w:shd w:fill="fcfcfc" w:val="clear"/>
        <w:spacing w:after="240" w:before="240" w:lineRule="auto"/>
        <w:rPr>
          <w:rFonts w:ascii="inherit" w:cs="inherit" w:eastAsia="inherit" w:hAnsi="inherit"/>
          <w:color w:val="666666"/>
        </w:rPr>
      </w:pPr>
      <w:bookmarkStart w:colFirst="0" w:colLast="0" w:name="_heading=h.3j8nm6sjwd8v" w:id="2"/>
      <w:bookmarkEnd w:id="2"/>
      <w:r w:rsidDel="00000000" w:rsidR="00000000" w:rsidRPr="00000000">
        <w:rPr>
          <w:rFonts w:ascii="inherit" w:cs="inherit" w:eastAsia="inherit" w:hAnsi="inherit"/>
          <w:color w:val="666666"/>
          <w:rtl w:val="0"/>
        </w:rPr>
        <w:t xml:space="preserve">5. Чорний колір складової - C 40; M 40; Y 40; До 100.</w:t>
      </w:r>
    </w:p>
    <w:p w:rsidR="00000000" w:rsidDel="00000000" w:rsidP="00000000" w:rsidRDefault="00000000" w:rsidRPr="00000000" w14:paraId="0000000D">
      <w:pPr>
        <w:shd w:fill="fcfcfc" w:val="clear"/>
        <w:spacing w:after="240" w:before="240" w:lineRule="auto"/>
        <w:rPr>
          <w:rFonts w:ascii="inherit" w:cs="inherit" w:eastAsia="inherit" w:hAnsi="inherit"/>
          <w:color w:val="666666"/>
        </w:rPr>
      </w:pPr>
      <w:bookmarkStart w:colFirst="0" w:colLast="0" w:name="_heading=h.9afi23pwjjhx" w:id="3"/>
      <w:bookmarkEnd w:id="3"/>
      <w:r w:rsidDel="00000000" w:rsidR="00000000" w:rsidRPr="00000000">
        <w:rPr>
          <w:rFonts w:ascii="inherit" w:cs="inherit" w:eastAsia="inherit" w:hAnsi="inherit"/>
          <w:color w:val="666666"/>
          <w:rtl w:val="0"/>
        </w:rPr>
        <w:t xml:space="preserve">6. Назва файлу набирати тільки латинськими літерами, пробіли між словами в назві вводити тільки нижнім підкресленням;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cfcfc" w:val="clear"/>
        <w:spacing w:after="0" w:lineRule="auto"/>
        <w:ind w:left="360" w:hanging="360"/>
        <w:rPr>
          <w:rFonts w:ascii="inherit" w:cs="inherit" w:eastAsia="inherit" w:hAnsi="inherit"/>
          <w:color w:val="666666"/>
        </w:rPr>
      </w:pPr>
      <w:r w:rsidDel="00000000" w:rsidR="00000000" w:rsidRPr="00000000">
        <w:rPr>
          <w:rFonts w:ascii="inherit" w:cs="inherit" w:eastAsia="inherit" w:hAnsi="inherit"/>
          <w:color w:val="666666"/>
          <w:rtl w:val="0"/>
        </w:rPr>
        <w:t xml:space="preserve"> у назві файлу рекомендується вказувати розміри макета в сантиметрах, необхідну кількість і матеріал, на якому цей макет буде друкуватися.</w:t>
      </w:r>
    </w:p>
    <w:p w:rsidR="00000000" w:rsidDel="00000000" w:rsidP="00000000" w:rsidRDefault="00000000" w:rsidRPr="00000000" w14:paraId="0000000F">
      <w:pPr>
        <w:shd w:fill="fcfcfc" w:val="clear"/>
        <w:spacing w:after="240" w:before="240" w:lineRule="auto"/>
        <w:rPr>
          <w:rFonts w:ascii="inherit" w:cs="inherit" w:eastAsia="inherit" w:hAnsi="inherit"/>
          <w:color w:val="666666"/>
        </w:rPr>
      </w:pPr>
      <w:bookmarkStart w:colFirst="0" w:colLast="0" w:name="_heading=h.qke0zgn9srhb" w:id="4"/>
      <w:bookmarkEnd w:id="4"/>
      <w:r w:rsidDel="00000000" w:rsidR="00000000" w:rsidRPr="00000000">
        <w:rPr>
          <w:rFonts w:ascii="inherit" w:cs="inherit" w:eastAsia="inherit" w:hAnsi="inherit"/>
          <w:color w:val="666666"/>
          <w:rtl w:val="0"/>
        </w:rPr>
        <w:t xml:space="preserve">7. До макету рекомендується додавати супровідний опис, де будуть вказані: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hd w:fill="fcfcfc" w:val="clear"/>
        <w:spacing w:after="0" w:lineRule="auto"/>
        <w:ind w:left="360" w:hanging="360"/>
        <w:rPr>
          <w:rFonts w:ascii="inherit" w:cs="inherit" w:eastAsia="inherit" w:hAnsi="inherit"/>
          <w:color w:val="666666"/>
        </w:rPr>
      </w:pPr>
      <w:r w:rsidDel="00000000" w:rsidR="00000000" w:rsidRPr="00000000">
        <w:rPr>
          <w:rFonts w:ascii="inherit" w:cs="inherit" w:eastAsia="inherit" w:hAnsi="inherit"/>
          <w:color w:val="666666"/>
          <w:rtl w:val="0"/>
        </w:rPr>
        <w:t xml:space="preserve">   розміри,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hd w:fill="fcfcfc" w:val="clear"/>
        <w:spacing w:after="0" w:lineRule="auto"/>
        <w:ind w:left="360" w:hanging="360"/>
        <w:rPr>
          <w:rFonts w:ascii="inherit" w:cs="inherit" w:eastAsia="inherit" w:hAnsi="inherit"/>
          <w:color w:val="666666"/>
        </w:rPr>
      </w:pPr>
      <w:r w:rsidDel="00000000" w:rsidR="00000000" w:rsidRPr="00000000">
        <w:rPr>
          <w:rFonts w:ascii="inherit" w:cs="inherit" w:eastAsia="inherit" w:hAnsi="inherit"/>
          <w:color w:val="666666"/>
          <w:rtl w:val="0"/>
        </w:rPr>
        <w:t xml:space="preserve">   кількість,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hd w:fill="fcfcfc" w:val="clear"/>
        <w:spacing w:after="0" w:lineRule="auto"/>
        <w:ind w:left="360" w:hanging="360"/>
        <w:rPr>
          <w:rFonts w:ascii="inherit" w:cs="inherit" w:eastAsia="inherit" w:hAnsi="inherit"/>
          <w:color w:val="666666"/>
        </w:rPr>
      </w:pPr>
      <w:r w:rsidDel="00000000" w:rsidR="00000000" w:rsidRPr="00000000">
        <w:rPr>
          <w:rFonts w:ascii="inherit" w:cs="inherit" w:eastAsia="inherit" w:hAnsi="inherit"/>
          <w:color w:val="666666"/>
          <w:rtl w:val="0"/>
        </w:rPr>
        <w:t xml:space="preserve">   матеріал, на якому цей макет необхідно друкувати,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hd w:fill="fcfcfc" w:val="clear"/>
        <w:spacing w:after="0" w:lineRule="auto"/>
        <w:ind w:left="360" w:hanging="360"/>
        <w:rPr>
          <w:rFonts w:ascii="inherit" w:cs="inherit" w:eastAsia="inherit" w:hAnsi="inherit"/>
          <w:color w:val="666666"/>
        </w:rPr>
      </w:pPr>
      <w:r w:rsidDel="00000000" w:rsidR="00000000" w:rsidRPr="00000000">
        <w:rPr>
          <w:rFonts w:ascii="inherit" w:cs="inherit" w:eastAsia="inherit" w:hAnsi="inherit"/>
          <w:color w:val="666666"/>
          <w:rtl w:val="0"/>
        </w:rPr>
        <w:t xml:space="preserve">   опис пост друкованої обробки,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cfcfc" w:val="clear"/>
        <w:spacing w:after="0" w:lineRule="auto"/>
        <w:ind w:left="360" w:hanging="360"/>
        <w:rPr>
          <w:rFonts w:ascii="inherit" w:cs="inherit" w:eastAsia="inherit" w:hAnsi="inherit"/>
          <w:color w:val="666666"/>
        </w:rPr>
      </w:pPr>
      <w:r w:rsidDel="00000000" w:rsidR="00000000" w:rsidRPr="00000000">
        <w:rPr>
          <w:rFonts w:ascii="inherit" w:cs="inherit" w:eastAsia="inherit" w:hAnsi="inherit"/>
          <w:color w:val="666666"/>
          <w:rtl w:val="0"/>
        </w:rPr>
        <w:t xml:space="preserve">   роздруківку із зображенням даного макета (прев'ю).</w:t>
      </w:r>
    </w:p>
    <w:p w:rsidR="00000000" w:rsidDel="00000000" w:rsidP="00000000" w:rsidRDefault="00000000" w:rsidRPr="00000000" w14:paraId="00000015">
      <w:pPr>
        <w:shd w:fill="fcfcfc" w:val="clear"/>
        <w:spacing w:after="240" w:before="240" w:lineRule="auto"/>
        <w:rPr>
          <w:rFonts w:ascii="inherit" w:cs="inherit" w:eastAsia="inherit" w:hAnsi="inherit"/>
          <w:color w:val="666666"/>
        </w:rPr>
      </w:pPr>
      <w:bookmarkStart w:colFirst="0" w:colLast="0" w:name="_heading=h.rn4y81fwhvc1" w:id="5"/>
      <w:bookmarkEnd w:id="5"/>
      <w:r w:rsidDel="00000000" w:rsidR="00000000" w:rsidRPr="00000000">
        <w:rPr>
          <w:rFonts w:ascii="inherit" w:cs="inherit" w:eastAsia="inherit" w:hAnsi="inherit"/>
          <w:color w:val="666666"/>
          <w:rtl w:val="0"/>
        </w:rPr>
        <w:t xml:space="preserve">У будь-якому випадку, якщо є певні вимоги до передачі кольору, необхідно зробити кольоропробу (коліропроба безкоштовна).</w:t>
      </w:r>
    </w:p>
    <w:p w:rsidR="00000000" w:rsidDel="00000000" w:rsidP="00000000" w:rsidRDefault="00000000" w:rsidRPr="00000000" w14:paraId="00000016">
      <w:pPr>
        <w:shd w:fill="fcfcfc" w:val="clear"/>
        <w:spacing w:after="240" w:before="240" w:lineRule="auto"/>
        <w:rPr>
          <w:rFonts w:ascii="inherit" w:cs="inherit" w:eastAsia="inherit" w:hAnsi="inherit"/>
          <w:color w:val="666666"/>
        </w:rPr>
      </w:pPr>
      <w:bookmarkStart w:colFirst="0" w:colLast="0" w:name="_heading=h.f7tvtx5x5187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cfcfc" w:val="clear"/>
        <w:spacing w:after="240" w:before="240" w:lineRule="auto"/>
        <w:rPr>
          <w:rFonts w:ascii="inherit" w:cs="inherit" w:eastAsia="inherit" w:hAnsi="inherit"/>
          <w:color w:val="666666"/>
        </w:rPr>
      </w:pPr>
      <w:bookmarkStart w:colFirst="0" w:colLast="0" w:name="_heading=h.chduw3ub20ve" w:id="7"/>
      <w:bookmarkEnd w:id="7"/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2" w:top="1135" w:left="1276" w:right="85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inherit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 Spacing"/>
    <w:uiPriority w:val="1"/>
    <w:qFormat w:val="1"/>
    <w:rsid w:val="00D9446D"/>
    <w:pPr>
      <w:spacing w:after="0" w:line="240" w:lineRule="auto"/>
    </w:pPr>
    <w:rPr>
      <w:rFonts w:ascii="Calibri" w:cs="Times New Roman" w:eastAsia="Times New Roman" w:hAnsi="Calibri"/>
      <w:lang w:eastAsia="ru-RU"/>
    </w:rPr>
  </w:style>
  <w:style w:type="paragraph" w:styleId="a4">
    <w:name w:val="Normal (Web)"/>
    <w:basedOn w:val="a"/>
    <w:uiPriority w:val="99"/>
    <w:unhideWhenUsed w:val="1"/>
    <w:rsid w:val="00D9446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 w:val="1"/>
    <w:rsid w:val="000542FD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Верхний колонтитул Знак"/>
    <w:basedOn w:val="a0"/>
    <w:link w:val="a5"/>
    <w:uiPriority w:val="99"/>
    <w:rsid w:val="000542FD"/>
  </w:style>
  <w:style w:type="paragraph" w:styleId="a7">
    <w:name w:val="footer"/>
    <w:basedOn w:val="a"/>
    <w:link w:val="a8"/>
    <w:uiPriority w:val="99"/>
    <w:unhideWhenUsed w:val="1"/>
    <w:rsid w:val="000542FD"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Нижний колонтитул Знак"/>
    <w:basedOn w:val="a0"/>
    <w:link w:val="a7"/>
    <w:uiPriority w:val="99"/>
    <w:rsid w:val="000542FD"/>
  </w:style>
  <w:style w:type="character" w:styleId="a9">
    <w:name w:val="Hyperlink"/>
    <w:basedOn w:val="a0"/>
    <w:uiPriority w:val="99"/>
    <w:unhideWhenUsed w:val="1"/>
    <w:rsid w:val="00745AF4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 w:val="1"/>
    <w:unhideWhenUsed w:val="1"/>
    <w:rsid w:val="0060727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b" w:customStyle="1">
    <w:name w:val="Текст выноски Знак"/>
    <w:basedOn w:val="a0"/>
    <w:link w:val="aa"/>
    <w:uiPriority w:val="99"/>
    <w:semiHidden w:val="1"/>
    <w:rsid w:val="00607272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mWkwBDyuVoLRXyLxyX07CCRSOA==">AMUW2mW6o1cd72Sj6oMCm+FX6gRdt7u71mz9S8mXcr99OMvQCdV7M05QBITBaGayQpPS8RUwZj1okYiUunQuDE5e9lrUm5dnRJos77IqB7F0NAIkw6Eb1nquDN4DX+BrzIJ5d1gMjPl/gB2yzT0mRaxbOKmcVr/FbGLXukqcgJNBnERhtxgJrGwC5Cd20T3aMl57LfD+KyL398m6hnOnEmx7pBFlPUSk3tjrZZt9bmplqcNIKttMwMlkXhXxqOQ+UEAeBQPJjTWYE16yCfACD69wMgFLA6r0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2017-01-04T12:16:00Z</dcterms:created>
  <dc:creator>admin</dc:creator>
</cp:coreProperties>
</file>